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6D82" w:rsidRDefault="00E16D82" w:rsidP="00E16D82">
      <w:pPr>
        <w:spacing w:line="480" w:lineRule="auto"/>
        <w:jc w:val="center"/>
        <w:rPr>
          <w:rFonts w:ascii="Times New Roman" w:hAnsi="Times New Roman" w:cs="Times New Roman"/>
          <w:sz w:val="24"/>
          <w:szCs w:val="24"/>
        </w:rPr>
      </w:pPr>
    </w:p>
    <w:p w:rsidR="00E16D82" w:rsidRDefault="00E16D82" w:rsidP="00E16D82">
      <w:pPr>
        <w:spacing w:line="480" w:lineRule="auto"/>
        <w:jc w:val="center"/>
        <w:rPr>
          <w:rFonts w:ascii="Times New Roman" w:hAnsi="Times New Roman" w:cs="Times New Roman"/>
          <w:sz w:val="24"/>
          <w:szCs w:val="24"/>
        </w:rPr>
      </w:pPr>
    </w:p>
    <w:p w:rsidR="00E16D82" w:rsidRDefault="00E16D82" w:rsidP="00E16D82">
      <w:pPr>
        <w:spacing w:line="480" w:lineRule="auto"/>
        <w:jc w:val="center"/>
        <w:rPr>
          <w:rFonts w:ascii="Times New Roman" w:hAnsi="Times New Roman" w:cs="Times New Roman"/>
          <w:sz w:val="24"/>
          <w:szCs w:val="24"/>
        </w:rPr>
      </w:pPr>
    </w:p>
    <w:p w:rsidR="00E16D82" w:rsidRDefault="00E16D82" w:rsidP="00E16D82">
      <w:pPr>
        <w:spacing w:line="480" w:lineRule="auto"/>
        <w:jc w:val="center"/>
        <w:rPr>
          <w:rFonts w:ascii="Times New Roman" w:hAnsi="Times New Roman" w:cs="Times New Roman"/>
          <w:sz w:val="24"/>
          <w:szCs w:val="24"/>
        </w:rPr>
      </w:pPr>
    </w:p>
    <w:p w:rsidR="00E16D82" w:rsidRDefault="00E16D82" w:rsidP="00E16D82">
      <w:pPr>
        <w:spacing w:line="480" w:lineRule="auto"/>
        <w:jc w:val="center"/>
        <w:rPr>
          <w:rFonts w:ascii="Times New Roman" w:hAnsi="Times New Roman" w:cs="Times New Roman"/>
          <w:sz w:val="24"/>
          <w:szCs w:val="24"/>
        </w:rPr>
      </w:pPr>
    </w:p>
    <w:p w:rsidR="00E16D82" w:rsidRDefault="00E16D82" w:rsidP="00E16D82">
      <w:pPr>
        <w:spacing w:line="480" w:lineRule="auto"/>
        <w:jc w:val="center"/>
        <w:rPr>
          <w:rFonts w:ascii="Times New Roman" w:hAnsi="Times New Roman" w:cs="Times New Roman"/>
          <w:sz w:val="24"/>
          <w:szCs w:val="24"/>
        </w:rPr>
      </w:pPr>
    </w:p>
    <w:p w:rsidR="00E16D82" w:rsidRDefault="00E16D82" w:rsidP="00E16D82">
      <w:pPr>
        <w:spacing w:line="480" w:lineRule="auto"/>
        <w:jc w:val="center"/>
        <w:rPr>
          <w:rFonts w:ascii="Times New Roman" w:hAnsi="Times New Roman" w:cs="Times New Roman"/>
          <w:sz w:val="24"/>
          <w:szCs w:val="24"/>
        </w:rPr>
      </w:pPr>
    </w:p>
    <w:p w:rsidR="00E16D82" w:rsidRDefault="00E16D82" w:rsidP="00E16D82">
      <w:pPr>
        <w:spacing w:line="480" w:lineRule="auto"/>
        <w:jc w:val="center"/>
        <w:rPr>
          <w:rFonts w:ascii="Times New Roman" w:hAnsi="Times New Roman" w:cs="Times New Roman"/>
          <w:sz w:val="24"/>
          <w:szCs w:val="24"/>
        </w:rPr>
      </w:pPr>
    </w:p>
    <w:p w:rsidR="00E16D82" w:rsidRDefault="00E16D82" w:rsidP="00E16D82">
      <w:pPr>
        <w:spacing w:line="480" w:lineRule="auto"/>
        <w:jc w:val="center"/>
        <w:rPr>
          <w:rFonts w:ascii="Times New Roman" w:hAnsi="Times New Roman" w:cs="Times New Roman"/>
          <w:sz w:val="24"/>
          <w:szCs w:val="24"/>
        </w:rPr>
      </w:pPr>
      <w:r>
        <w:rPr>
          <w:rFonts w:ascii="Times New Roman" w:hAnsi="Times New Roman" w:cs="Times New Roman"/>
          <w:sz w:val="24"/>
          <w:szCs w:val="24"/>
        </w:rPr>
        <w:t>Policy Memo</w:t>
      </w:r>
    </w:p>
    <w:p w:rsidR="00E16D82" w:rsidRDefault="00E16D82" w:rsidP="00E16D8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16D82" w:rsidRDefault="00E16D82" w:rsidP="00E16D8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16D82" w:rsidRDefault="00E16D82" w:rsidP="00E16D8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16D82" w:rsidRDefault="00E16D82" w:rsidP="00E16D82">
      <w:pPr>
        <w:jc w:val="center"/>
        <w:rPr>
          <w:rFonts w:ascii="Times New Roman" w:hAnsi="Times New Roman" w:cs="Times New Roman"/>
          <w:sz w:val="24"/>
          <w:szCs w:val="24"/>
        </w:rPr>
      </w:pPr>
      <w:r>
        <w:rPr>
          <w:rFonts w:ascii="Times New Roman" w:hAnsi="Times New Roman" w:cs="Times New Roman"/>
          <w:sz w:val="24"/>
          <w:szCs w:val="24"/>
        </w:rPr>
        <w:br w:type="page"/>
      </w:r>
    </w:p>
    <w:p w:rsidR="00E16D82" w:rsidRPr="00E16D82" w:rsidRDefault="00E16D82" w:rsidP="00E16D82">
      <w:pPr>
        <w:spacing w:line="480" w:lineRule="auto"/>
        <w:jc w:val="center"/>
        <w:rPr>
          <w:rFonts w:ascii="Times New Roman" w:hAnsi="Times New Roman" w:cs="Times New Roman"/>
          <w:sz w:val="24"/>
          <w:szCs w:val="24"/>
        </w:rPr>
      </w:pPr>
      <w:r w:rsidRPr="00E16D82">
        <w:rPr>
          <w:rFonts w:ascii="Times New Roman" w:hAnsi="Times New Roman" w:cs="Times New Roman"/>
          <w:sz w:val="24"/>
          <w:szCs w:val="24"/>
        </w:rPr>
        <w:lastRenderedPageBreak/>
        <w:t>Policy Memo</w:t>
      </w:r>
    </w:p>
    <w:p w:rsidR="00E16D82" w:rsidRPr="00E16D82" w:rsidRDefault="002915D5" w:rsidP="00E16D82">
      <w:pPr>
        <w:spacing w:line="480" w:lineRule="auto"/>
        <w:jc w:val="center"/>
        <w:rPr>
          <w:rFonts w:ascii="Times New Roman" w:hAnsi="Times New Roman" w:cs="Times New Roman"/>
          <w:b/>
          <w:sz w:val="24"/>
          <w:szCs w:val="24"/>
        </w:rPr>
      </w:pPr>
      <w:r w:rsidRPr="00E16D82">
        <w:rPr>
          <w:rFonts w:ascii="Times New Roman" w:hAnsi="Times New Roman" w:cs="Times New Roman"/>
          <w:b/>
          <w:sz w:val="24"/>
          <w:szCs w:val="24"/>
        </w:rPr>
        <w:t xml:space="preserve">Basic </w:t>
      </w:r>
      <w:r w:rsidR="00E16D82" w:rsidRPr="00E16D82">
        <w:rPr>
          <w:rFonts w:ascii="Times New Roman" w:hAnsi="Times New Roman" w:cs="Times New Roman"/>
          <w:b/>
          <w:sz w:val="24"/>
          <w:szCs w:val="24"/>
        </w:rPr>
        <w:t>Process</w:t>
      </w:r>
    </w:p>
    <w:p w:rsidR="00C900FA" w:rsidRPr="00E16D82" w:rsidRDefault="002915D5" w:rsidP="00E16D82">
      <w:pPr>
        <w:pStyle w:val="ListParagraph"/>
        <w:numPr>
          <w:ilvl w:val="0"/>
          <w:numId w:val="7"/>
        </w:numPr>
        <w:spacing w:line="480" w:lineRule="auto"/>
        <w:rPr>
          <w:rFonts w:ascii="Times New Roman" w:hAnsi="Times New Roman" w:cs="Times New Roman"/>
          <w:sz w:val="24"/>
          <w:szCs w:val="24"/>
        </w:rPr>
      </w:pPr>
      <w:r w:rsidRPr="00E16D82">
        <w:rPr>
          <w:rFonts w:ascii="Times New Roman" w:hAnsi="Times New Roman" w:cs="Times New Roman"/>
          <w:sz w:val="24"/>
          <w:szCs w:val="24"/>
        </w:rPr>
        <w:t>Identify four stakeholders surrounding the policy issue (Increasing Minimum wage in Ind</w:t>
      </w:r>
      <w:r w:rsidR="00E16D82" w:rsidRPr="00E16D82">
        <w:rPr>
          <w:rFonts w:ascii="Times New Roman" w:hAnsi="Times New Roman" w:cs="Times New Roman"/>
          <w:sz w:val="24"/>
          <w:szCs w:val="24"/>
        </w:rPr>
        <w:t xml:space="preserve">iana State). </w:t>
      </w:r>
      <w:r w:rsidR="00E82B12">
        <w:rPr>
          <w:rFonts w:ascii="Times New Roman" w:hAnsi="Times New Roman" w:cs="Times New Roman"/>
          <w:sz w:val="24"/>
          <w:szCs w:val="24"/>
        </w:rPr>
        <w:t>The following were the Stakeholders;</w:t>
      </w:r>
    </w:p>
    <w:p w:rsidR="002915D5" w:rsidRPr="00E16D82" w:rsidRDefault="002915D5" w:rsidP="00E16D82">
      <w:pPr>
        <w:pStyle w:val="ListParagraph"/>
        <w:numPr>
          <w:ilvl w:val="0"/>
          <w:numId w:val="6"/>
        </w:numPr>
        <w:spacing w:line="480" w:lineRule="auto"/>
        <w:rPr>
          <w:rFonts w:ascii="Times New Roman" w:hAnsi="Times New Roman" w:cs="Times New Roman"/>
          <w:sz w:val="24"/>
          <w:szCs w:val="24"/>
        </w:rPr>
      </w:pPr>
      <w:r w:rsidRPr="00E16D82">
        <w:rPr>
          <w:rFonts w:ascii="Times New Roman" w:hAnsi="Times New Roman" w:cs="Times New Roman"/>
          <w:sz w:val="24"/>
          <w:szCs w:val="24"/>
        </w:rPr>
        <w:t>The Elderly</w:t>
      </w:r>
      <w:r w:rsidR="00413943" w:rsidRPr="00E16D82">
        <w:rPr>
          <w:rFonts w:ascii="Times New Roman" w:hAnsi="Times New Roman" w:cs="Times New Roman"/>
          <w:sz w:val="24"/>
          <w:szCs w:val="24"/>
        </w:rPr>
        <w:t xml:space="preserve"> were the policy target population</w:t>
      </w:r>
    </w:p>
    <w:p w:rsidR="00413943" w:rsidRPr="00E16D82" w:rsidRDefault="00413943" w:rsidP="00E16D82">
      <w:pPr>
        <w:pStyle w:val="ListParagraph"/>
        <w:numPr>
          <w:ilvl w:val="0"/>
          <w:numId w:val="6"/>
        </w:numPr>
        <w:spacing w:line="480" w:lineRule="auto"/>
        <w:rPr>
          <w:rFonts w:ascii="Times New Roman" w:hAnsi="Times New Roman" w:cs="Times New Roman"/>
          <w:sz w:val="24"/>
          <w:szCs w:val="24"/>
        </w:rPr>
      </w:pPr>
      <w:r w:rsidRPr="00E16D82">
        <w:rPr>
          <w:rFonts w:ascii="Times New Roman" w:hAnsi="Times New Roman" w:cs="Times New Roman"/>
          <w:sz w:val="24"/>
          <w:szCs w:val="24"/>
        </w:rPr>
        <w:t>Women were</w:t>
      </w:r>
      <w:r w:rsidR="00464262">
        <w:rPr>
          <w:rFonts w:ascii="Times New Roman" w:hAnsi="Times New Roman" w:cs="Times New Roman"/>
          <w:sz w:val="24"/>
          <w:szCs w:val="24"/>
        </w:rPr>
        <w:t xml:space="preserve"> the policy winners while private</w:t>
      </w:r>
      <w:r w:rsidRPr="00E16D82">
        <w:rPr>
          <w:rFonts w:ascii="Times New Roman" w:hAnsi="Times New Roman" w:cs="Times New Roman"/>
          <w:sz w:val="24"/>
          <w:szCs w:val="24"/>
        </w:rPr>
        <w:t xml:space="preserve"> companies were losers.</w:t>
      </w:r>
    </w:p>
    <w:p w:rsidR="00E16D82" w:rsidRPr="00E16D82" w:rsidRDefault="00413943" w:rsidP="00E16D82">
      <w:pPr>
        <w:pStyle w:val="ListParagraph"/>
        <w:numPr>
          <w:ilvl w:val="0"/>
          <w:numId w:val="6"/>
        </w:numPr>
        <w:spacing w:line="480" w:lineRule="auto"/>
        <w:rPr>
          <w:rFonts w:ascii="Times New Roman" w:hAnsi="Times New Roman" w:cs="Times New Roman"/>
          <w:sz w:val="24"/>
          <w:szCs w:val="24"/>
        </w:rPr>
      </w:pPr>
      <w:r w:rsidRPr="00E16D82">
        <w:rPr>
          <w:rFonts w:ascii="Times New Roman" w:hAnsi="Times New Roman" w:cs="Times New Roman"/>
          <w:sz w:val="24"/>
          <w:szCs w:val="24"/>
        </w:rPr>
        <w:t>Citizens b</w:t>
      </w:r>
      <w:r w:rsidR="00464262">
        <w:rPr>
          <w:rFonts w:ascii="Times New Roman" w:hAnsi="Times New Roman" w:cs="Times New Roman"/>
          <w:sz w:val="24"/>
          <w:szCs w:val="24"/>
        </w:rPr>
        <w:t>ased group may include</w:t>
      </w:r>
      <w:r w:rsidRPr="00E16D82">
        <w:rPr>
          <w:rFonts w:ascii="Times New Roman" w:hAnsi="Times New Roman" w:cs="Times New Roman"/>
          <w:sz w:val="24"/>
          <w:szCs w:val="24"/>
        </w:rPr>
        <w:t xml:space="preserve"> the Bread for the world.</w:t>
      </w:r>
    </w:p>
    <w:p w:rsidR="00413943" w:rsidRPr="00E16D82" w:rsidRDefault="00464262" w:rsidP="00E16D82">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Generic groups may include</w:t>
      </w:r>
      <w:r w:rsidR="00413943" w:rsidRPr="00E16D82">
        <w:rPr>
          <w:rFonts w:ascii="Times New Roman" w:hAnsi="Times New Roman" w:cs="Times New Roman"/>
          <w:sz w:val="24"/>
          <w:szCs w:val="24"/>
        </w:rPr>
        <w:t xml:space="preserve"> the American family voices. </w:t>
      </w:r>
    </w:p>
    <w:p w:rsidR="00E16D82" w:rsidRPr="00E16D82" w:rsidRDefault="00E16D82" w:rsidP="00E16D82">
      <w:pPr>
        <w:pStyle w:val="ListParagraph"/>
        <w:numPr>
          <w:ilvl w:val="0"/>
          <w:numId w:val="7"/>
        </w:numPr>
        <w:spacing w:line="480" w:lineRule="auto"/>
        <w:rPr>
          <w:rFonts w:ascii="Times New Roman" w:hAnsi="Times New Roman" w:cs="Times New Roman"/>
          <w:sz w:val="24"/>
          <w:szCs w:val="24"/>
        </w:rPr>
      </w:pPr>
      <w:r w:rsidRPr="00E16D82">
        <w:rPr>
          <w:rFonts w:ascii="Times New Roman" w:hAnsi="Times New Roman" w:cs="Times New Roman"/>
          <w:sz w:val="24"/>
          <w:szCs w:val="24"/>
        </w:rPr>
        <w:t>The stakeholder analysis matrix</w:t>
      </w:r>
    </w:p>
    <w:tbl>
      <w:tblPr>
        <w:tblStyle w:val="TableGrid"/>
        <w:tblW w:w="9558" w:type="dxa"/>
        <w:tblInd w:w="360" w:type="dxa"/>
        <w:tblLook w:val="04A0"/>
      </w:tblPr>
      <w:tblGrid>
        <w:gridCol w:w="1746"/>
        <w:gridCol w:w="1717"/>
        <w:gridCol w:w="1384"/>
        <w:gridCol w:w="1953"/>
        <w:gridCol w:w="2758"/>
      </w:tblGrid>
      <w:tr w:rsidR="0071414B" w:rsidRPr="00E16D82" w:rsidTr="00E16D82">
        <w:tc>
          <w:tcPr>
            <w:tcW w:w="1746" w:type="dxa"/>
          </w:tcPr>
          <w:p w:rsidR="00413943" w:rsidRPr="00E16D82" w:rsidRDefault="00E16D82" w:rsidP="00E16D82">
            <w:pPr>
              <w:spacing w:line="480" w:lineRule="auto"/>
              <w:rPr>
                <w:rFonts w:ascii="Times New Roman" w:hAnsi="Times New Roman" w:cs="Times New Roman"/>
                <w:b/>
                <w:sz w:val="24"/>
                <w:szCs w:val="24"/>
              </w:rPr>
            </w:pPr>
            <w:r w:rsidRPr="00E16D82">
              <w:rPr>
                <w:rFonts w:ascii="Times New Roman" w:hAnsi="Times New Roman" w:cs="Times New Roman"/>
                <w:b/>
                <w:sz w:val="24"/>
                <w:szCs w:val="24"/>
              </w:rPr>
              <w:t>Stakeholders</w:t>
            </w:r>
          </w:p>
        </w:tc>
        <w:tc>
          <w:tcPr>
            <w:tcW w:w="1717" w:type="dxa"/>
          </w:tcPr>
          <w:p w:rsidR="00413943" w:rsidRPr="00E16D82" w:rsidRDefault="0071414B" w:rsidP="00E16D82">
            <w:pPr>
              <w:spacing w:line="480" w:lineRule="auto"/>
              <w:rPr>
                <w:rFonts w:ascii="Times New Roman" w:hAnsi="Times New Roman" w:cs="Times New Roman"/>
                <w:b/>
                <w:sz w:val="24"/>
                <w:szCs w:val="24"/>
              </w:rPr>
            </w:pPr>
            <w:r w:rsidRPr="00E16D82">
              <w:rPr>
                <w:rFonts w:ascii="Times New Roman" w:hAnsi="Times New Roman" w:cs="Times New Roman"/>
                <w:b/>
                <w:sz w:val="24"/>
                <w:szCs w:val="24"/>
              </w:rPr>
              <w:t>Nature of stake in the issue</w:t>
            </w:r>
          </w:p>
        </w:tc>
        <w:tc>
          <w:tcPr>
            <w:tcW w:w="1384" w:type="dxa"/>
          </w:tcPr>
          <w:p w:rsidR="00413943" w:rsidRPr="00E16D82" w:rsidRDefault="00E16D82" w:rsidP="00E16D82">
            <w:pPr>
              <w:spacing w:line="480" w:lineRule="auto"/>
              <w:rPr>
                <w:rFonts w:ascii="Times New Roman" w:hAnsi="Times New Roman" w:cs="Times New Roman"/>
                <w:b/>
                <w:sz w:val="24"/>
                <w:szCs w:val="24"/>
              </w:rPr>
            </w:pPr>
            <w:r w:rsidRPr="00E16D82">
              <w:rPr>
                <w:rFonts w:ascii="Times New Roman" w:hAnsi="Times New Roman" w:cs="Times New Roman"/>
                <w:b/>
                <w:sz w:val="24"/>
                <w:szCs w:val="24"/>
              </w:rPr>
              <w:t>Position</w:t>
            </w:r>
          </w:p>
        </w:tc>
        <w:tc>
          <w:tcPr>
            <w:tcW w:w="1953" w:type="dxa"/>
          </w:tcPr>
          <w:p w:rsidR="00413943" w:rsidRPr="00E16D82" w:rsidRDefault="0071414B" w:rsidP="00E16D82">
            <w:pPr>
              <w:spacing w:line="480" w:lineRule="auto"/>
              <w:rPr>
                <w:rFonts w:ascii="Times New Roman" w:hAnsi="Times New Roman" w:cs="Times New Roman"/>
                <w:b/>
                <w:sz w:val="24"/>
                <w:szCs w:val="24"/>
              </w:rPr>
            </w:pPr>
            <w:r w:rsidRPr="00E16D82">
              <w:rPr>
                <w:rFonts w:ascii="Times New Roman" w:hAnsi="Times New Roman" w:cs="Times New Roman"/>
                <w:b/>
                <w:sz w:val="24"/>
                <w:szCs w:val="24"/>
              </w:rPr>
              <w:t>Level of interest in the issue</w:t>
            </w:r>
          </w:p>
        </w:tc>
        <w:tc>
          <w:tcPr>
            <w:tcW w:w="2758" w:type="dxa"/>
          </w:tcPr>
          <w:p w:rsidR="00413943" w:rsidRPr="00E16D82" w:rsidRDefault="0071414B" w:rsidP="00E16D82">
            <w:pPr>
              <w:spacing w:line="480" w:lineRule="auto"/>
              <w:rPr>
                <w:rFonts w:ascii="Times New Roman" w:hAnsi="Times New Roman" w:cs="Times New Roman"/>
                <w:b/>
                <w:sz w:val="24"/>
                <w:szCs w:val="24"/>
              </w:rPr>
            </w:pPr>
            <w:r w:rsidRPr="00E16D82">
              <w:rPr>
                <w:rFonts w:ascii="Times New Roman" w:hAnsi="Times New Roman" w:cs="Times New Roman"/>
                <w:b/>
                <w:sz w:val="24"/>
                <w:szCs w:val="24"/>
              </w:rPr>
              <w:t>Influence/power; source of power; Social image</w:t>
            </w:r>
          </w:p>
        </w:tc>
      </w:tr>
      <w:tr w:rsidR="0071414B" w:rsidRPr="00E16D82" w:rsidTr="00E16D82">
        <w:tc>
          <w:tcPr>
            <w:tcW w:w="1746" w:type="dxa"/>
          </w:tcPr>
          <w:p w:rsidR="0071414B" w:rsidRPr="00E16D82" w:rsidRDefault="00181082" w:rsidP="00E16D82">
            <w:pPr>
              <w:spacing w:line="480" w:lineRule="auto"/>
              <w:rPr>
                <w:rFonts w:ascii="Times New Roman" w:hAnsi="Times New Roman" w:cs="Times New Roman"/>
                <w:b/>
                <w:sz w:val="24"/>
                <w:szCs w:val="24"/>
              </w:rPr>
            </w:pPr>
            <w:r w:rsidRPr="00E16D82">
              <w:rPr>
                <w:rFonts w:ascii="Times New Roman" w:hAnsi="Times New Roman" w:cs="Times New Roman"/>
                <w:b/>
                <w:sz w:val="24"/>
                <w:szCs w:val="24"/>
              </w:rPr>
              <w:t>Policy makers</w:t>
            </w:r>
          </w:p>
        </w:tc>
        <w:tc>
          <w:tcPr>
            <w:tcW w:w="1717" w:type="dxa"/>
          </w:tcPr>
          <w:p w:rsidR="0071414B" w:rsidRPr="00E16D82" w:rsidRDefault="00E16D82" w:rsidP="00E16D82">
            <w:pPr>
              <w:spacing w:line="480" w:lineRule="auto"/>
              <w:rPr>
                <w:rFonts w:ascii="Times New Roman" w:hAnsi="Times New Roman" w:cs="Times New Roman"/>
                <w:sz w:val="24"/>
                <w:szCs w:val="24"/>
              </w:rPr>
            </w:pPr>
            <w:r w:rsidRPr="00E16D82">
              <w:rPr>
                <w:rFonts w:ascii="Times New Roman" w:hAnsi="Times New Roman" w:cs="Times New Roman"/>
                <w:sz w:val="24"/>
                <w:szCs w:val="24"/>
              </w:rPr>
              <w:t xml:space="preserve">High  </w:t>
            </w:r>
          </w:p>
        </w:tc>
        <w:tc>
          <w:tcPr>
            <w:tcW w:w="1384" w:type="dxa"/>
          </w:tcPr>
          <w:p w:rsidR="0071414B" w:rsidRPr="00E16D82" w:rsidRDefault="00E16D82" w:rsidP="00E16D82">
            <w:pPr>
              <w:spacing w:line="480" w:lineRule="auto"/>
              <w:rPr>
                <w:rFonts w:ascii="Times New Roman" w:hAnsi="Times New Roman" w:cs="Times New Roman"/>
                <w:sz w:val="24"/>
                <w:szCs w:val="24"/>
              </w:rPr>
            </w:pPr>
            <w:r w:rsidRPr="00E16D82">
              <w:rPr>
                <w:rFonts w:ascii="Times New Roman" w:hAnsi="Times New Roman" w:cs="Times New Roman"/>
                <w:sz w:val="24"/>
                <w:szCs w:val="24"/>
              </w:rPr>
              <w:t>They will support the issue.</w:t>
            </w:r>
          </w:p>
        </w:tc>
        <w:tc>
          <w:tcPr>
            <w:tcW w:w="1953" w:type="dxa"/>
          </w:tcPr>
          <w:p w:rsidR="0071414B" w:rsidRPr="00E16D82" w:rsidRDefault="009F39A4" w:rsidP="00E16D82">
            <w:pPr>
              <w:spacing w:line="480" w:lineRule="auto"/>
              <w:rPr>
                <w:rFonts w:ascii="Times New Roman" w:hAnsi="Times New Roman" w:cs="Times New Roman"/>
                <w:sz w:val="24"/>
                <w:szCs w:val="24"/>
              </w:rPr>
            </w:pPr>
            <w:r w:rsidRPr="00E16D82">
              <w:rPr>
                <w:rFonts w:ascii="Times New Roman" w:hAnsi="Times New Roman" w:cs="Times New Roman"/>
                <w:sz w:val="24"/>
                <w:szCs w:val="24"/>
              </w:rPr>
              <w:t>high</w:t>
            </w:r>
          </w:p>
        </w:tc>
        <w:tc>
          <w:tcPr>
            <w:tcW w:w="2758" w:type="dxa"/>
          </w:tcPr>
          <w:p w:rsidR="0071414B" w:rsidRPr="00E16D82" w:rsidRDefault="00E16D82" w:rsidP="00E16D82">
            <w:pPr>
              <w:spacing w:line="480" w:lineRule="auto"/>
              <w:rPr>
                <w:rFonts w:ascii="Times New Roman" w:hAnsi="Times New Roman" w:cs="Times New Roman"/>
                <w:sz w:val="24"/>
                <w:szCs w:val="24"/>
              </w:rPr>
            </w:pPr>
            <w:r w:rsidRPr="00E16D82">
              <w:rPr>
                <w:rFonts w:ascii="Times New Roman" w:hAnsi="Times New Roman" w:cs="Times New Roman"/>
                <w:sz w:val="24"/>
                <w:szCs w:val="24"/>
              </w:rPr>
              <w:t>Very influential</w:t>
            </w:r>
          </w:p>
        </w:tc>
      </w:tr>
      <w:tr w:rsidR="00181082" w:rsidRPr="00E16D82" w:rsidTr="00E16D82">
        <w:tc>
          <w:tcPr>
            <w:tcW w:w="1746" w:type="dxa"/>
          </w:tcPr>
          <w:p w:rsidR="00181082" w:rsidRPr="00E16D82" w:rsidRDefault="00181082" w:rsidP="00E16D82">
            <w:pPr>
              <w:spacing w:line="480" w:lineRule="auto"/>
              <w:rPr>
                <w:rFonts w:ascii="Times New Roman" w:hAnsi="Times New Roman" w:cs="Times New Roman"/>
                <w:b/>
                <w:sz w:val="24"/>
                <w:szCs w:val="24"/>
              </w:rPr>
            </w:pPr>
            <w:r w:rsidRPr="00E16D82">
              <w:rPr>
                <w:rFonts w:ascii="Times New Roman" w:hAnsi="Times New Roman" w:cs="Times New Roman"/>
                <w:b/>
                <w:sz w:val="24"/>
                <w:szCs w:val="24"/>
              </w:rPr>
              <w:t>Private companies</w:t>
            </w:r>
          </w:p>
        </w:tc>
        <w:tc>
          <w:tcPr>
            <w:tcW w:w="1717" w:type="dxa"/>
          </w:tcPr>
          <w:p w:rsidR="00181082" w:rsidRPr="00E16D82" w:rsidRDefault="00E16D82" w:rsidP="00E16D82">
            <w:pPr>
              <w:spacing w:line="480" w:lineRule="auto"/>
              <w:rPr>
                <w:rFonts w:ascii="Times New Roman" w:hAnsi="Times New Roman" w:cs="Times New Roman"/>
                <w:sz w:val="24"/>
                <w:szCs w:val="24"/>
              </w:rPr>
            </w:pPr>
            <w:r w:rsidRPr="00E16D82">
              <w:rPr>
                <w:rFonts w:ascii="Times New Roman" w:hAnsi="Times New Roman" w:cs="Times New Roman"/>
                <w:sz w:val="24"/>
                <w:szCs w:val="24"/>
              </w:rPr>
              <w:t>Very low</w:t>
            </w:r>
          </w:p>
        </w:tc>
        <w:tc>
          <w:tcPr>
            <w:tcW w:w="1384" w:type="dxa"/>
          </w:tcPr>
          <w:p w:rsidR="00181082" w:rsidRPr="00E16D82" w:rsidRDefault="00E16D82" w:rsidP="00E16D82">
            <w:pPr>
              <w:spacing w:line="480" w:lineRule="auto"/>
              <w:rPr>
                <w:rFonts w:ascii="Times New Roman" w:hAnsi="Times New Roman" w:cs="Times New Roman"/>
                <w:sz w:val="24"/>
                <w:szCs w:val="24"/>
              </w:rPr>
            </w:pPr>
            <w:r w:rsidRPr="00E16D82">
              <w:rPr>
                <w:rFonts w:ascii="Times New Roman" w:hAnsi="Times New Roman" w:cs="Times New Roman"/>
                <w:sz w:val="24"/>
                <w:szCs w:val="24"/>
              </w:rPr>
              <w:t xml:space="preserve">They will be reluctant since they benefit directly. </w:t>
            </w:r>
          </w:p>
        </w:tc>
        <w:tc>
          <w:tcPr>
            <w:tcW w:w="1953" w:type="dxa"/>
          </w:tcPr>
          <w:p w:rsidR="00181082" w:rsidRPr="00E16D82" w:rsidRDefault="00FA4FFB" w:rsidP="00E16D82">
            <w:pPr>
              <w:spacing w:line="480" w:lineRule="auto"/>
              <w:rPr>
                <w:rFonts w:ascii="Times New Roman" w:hAnsi="Times New Roman" w:cs="Times New Roman"/>
                <w:sz w:val="24"/>
                <w:szCs w:val="24"/>
              </w:rPr>
            </w:pPr>
            <w:r w:rsidRPr="00E16D82">
              <w:rPr>
                <w:rFonts w:ascii="Times New Roman" w:hAnsi="Times New Roman" w:cs="Times New Roman"/>
                <w:sz w:val="24"/>
                <w:szCs w:val="24"/>
              </w:rPr>
              <w:t>L</w:t>
            </w:r>
            <w:r w:rsidR="00181082" w:rsidRPr="00E16D82">
              <w:rPr>
                <w:rFonts w:ascii="Times New Roman" w:hAnsi="Times New Roman" w:cs="Times New Roman"/>
                <w:sz w:val="24"/>
                <w:szCs w:val="24"/>
              </w:rPr>
              <w:t>ow</w:t>
            </w:r>
          </w:p>
        </w:tc>
        <w:tc>
          <w:tcPr>
            <w:tcW w:w="2758" w:type="dxa"/>
          </w:tcPr>
          <w:p w:rsidR="00181082" w:rsidRPr="00E16D82" w:rsidRDefault="00E16D82" w:rsidP="00E16D82">
            <w:pPr>
              <w:spacing w:line="480" w:lineRule="auto"/>
              <w:rPr>
                <w:rFonts w:ascii="Times New Roman" w:hAnsi="Times New Roman" w:cs="Times New Roman"/>
                <w:sz w:val="24"/>
                <w:szCs w:val="24"/>
              </w:rPr>
            </w:pPr>
            <w:r w:rsidRPr="00E16D82">
              <w:rPr>
                <w:rFonts w:ascii="Times New Roman" w:hAnsi="Times New Roman" w:cs="Times New Roman"/>
                <w:sz w:val="24"/>
                <w:szCs w:val="24"/>
              </w:rPr>
              <w:t>Less influential</w:t>
            </w:r>
          </w:p>
        </w:tc>
      </w:tr>
      <w:tr w:rsidR="00181082" w:rsidRPr="00E16D82" w:rsidTr="00E16D82">
        <w:tc>
          <w:tcPr>
            <w:tcW w:w="1746" w:type="dxa"/>
          </w:tcPr>
          <w:p w:rsidR="00181082" w:rsidRPr="00E16D82" w:rsidRDefault="00181082" w:rsidP="00E16D82">
            <w:pPr>
              <w:spacing w:line="480" w:lineRule="auto"/>
              <w:rPr>
                <w:rFonts w:ascii="Times New Roman" w:hAnsi="Times New Roman" w:cs="Times New Roman"/>
                <w:b/>
                <w:sz w:val="24"/>
                <w:szCs w:val="24"/>
              </w:rPr>
            </w:pPr>
            <w:r w:rsidRPr="00E16D82">
              <w:rPr>
                <w:rFonts w:ascii="Times New Roman" w:hAnsi="Times New Roman" w:cs="Times New Roman"/>
                <w:b/>
                <w:sz w:val="24"/>
                <w:szCs w:val="24"/>
              </w:rPr>
              <w:t>Government</w:t>
            </w:r>
          </w:p>
        </w:tc>
        <w:tc>
          <w:tcPr>
            <w:tcW w:w="1717" w:type="dxa"/>
          </w:tcPr>
          <w:p w:rsidR="00181082" w:rsidRPr="00E16D82" w:rsidRDefault="00E16D82" w:rsidP="00E16D82">
            <w:pPr>
              <w:spacing w:line="480" w:lineRule="auto"/>
              <w:rPr>
                <w:rFonts w:ascii="Times New Roman" w:hAnsi="Times New Roman" w:cs="Times New Roman"/>
                <w:sz w:val="24"/>
                <w:szCs w:val="24"/>
              </w:rPr>
            </w:pPr>
            <w:r w:rsidRPr="00E16D82">
              <w:rPr>
                <w:rFonts w:ascii="Times New Roman" w:hAnsi="Times New Roman" w:cs="Times New Roman"/>
                <w:sz w:val="24"/>
                <w:szCs w:val="24"/>
              </w:rPr>
              <w:t xml:space="preserve">High </w:t>
            </w:r>
          </w:p>
        </w:tc>
        <w:tc>
          <w:tcPr>
            <w:tcW w:w="1384" w:type="dxa"/>
          </w:tcPr>
          <w:p w:rsidR="00181082" w:rsidRPr="00E16D82" w:rsidRDefault="00E16D82" w:rsidP="00E16D82">
            <w:pPr>
              <w:spacing w:line="480" w:lineRule="auto"/>
              <w:rPr>
                <w:rFonts w:ascii="Times New Roman" w:hAnsi="Times New Roman" w:cs="Times New Roman"/>
                <w:sz w:val="24"/>
                <w:szCs w:val="24"/>
              </w:rPr>
            </w:pPr>
            <w:r w:rsidRPr="00E16D82">
              <w:rPr>
                <w:rFonts w:ascii="Times New Roman" w:hAnsi="Times New Roman" w:cs="Times New Roman"/>
                <w:sz w:val="24"/>
                <w:szCs w:val="24"/>
              </w:rPr>
              <w:t xml:space="preserve">They will support the issue and attempt to </w:t>
            </w:r>
            <w:r w:rsidRPr="00E16D82">
              <w:rPr>
                <w:rFonts w:ascii="Times New Roman" w:hAnsi="Times New Roman" w:cs="Times New Roman"/>
                <w:sz w:val="24"/>
                <w:szCs w:val="24"/>
              </w:rPr>
              <w:lastRenderedPageBreak/>
              <w:t>solve it.</w:t>
            </w:r>
          </w:p>
        </w:tc>
        <w:tc>
          <w:tcPr>
            <w:tcW w:w="1953" w:type="dxa"/>
          </w:tcPr>
          <w:p w:rsidR="00181082" w:rsidRPr="00E16D82" w:rsidRDefault="00FA4FFB" w:rsidP="00E16D82">
            <w:pPr>
              <w:spacing w:line="480" w:lineRule="auto"/>
              <w:rPr>
                <w:rFonts w:ascii="Times New Roman" w:hAnsi="Times New Roman" w:cs="Times New Roman"/>
                <w:sz w:val="24"/>
                <w:szCs w:val="24"/>
              </w:rPr>
            </w:pPr>
            <w:r w:rsidRPr="00E16D82">
              <w:rPr>
                <w:rFonts w:ascii="Times New Roman" w:hAnsi="Times New Roman" w:cs="Times New Roman"/>
                <w:sz w:val="24"/>
                <w:szCs w:val="24"/>
              </w:rPr>
              <w:lastRenderedPageBreak/>
              <w:t>H</w:t>
            </w:r>
            <w:r w:rsidR="009F39A4" w:rsidRPr="00E16D82">
              <w:rPr>
                <w:rFonts w:ascii="Times New Roman" w:hAnsi="Times New Roman" w:cs="Times New Roman"/>
                <w:sz w:val="24"/>
                <w:szCs w:val="24"/>
              </w:rPr>
              <w:t>igh</w:t>
            </w:r>
          </w:p>
        </w:tc>
        <w:tc>
          <w:tcPr>
            <w:tcW w:w="2758" w:type="dxa"/>
          </w:tcPr>
          <w:p w:rsidR="00181082" w:rsidRPr="00E16D82" w:rsidRDefault="00E16D82" w:rsidP="00E16D82">
            <w:pPr>
              <w:spacing w:line="480" w:lineRule="auto"/>
              <w:rPr>
                <w:rFonts w:ascii="Times New Roman" w:hAnsi="Times New Roman" w:cs="Times New Roman"/>
                <w:sz w:val="24"/>
                <w:szCs w:val="24"/>
              </w:rPr>
            </w:pPr>
            <w:r w:rsidRPr="00E16D82">
              <w:rPr>
                <w:rFonts w:ascii="Times New Roman" w:hAnsi="Times New Roman" w:cs="Times New Roman"/>
                <w:sz w:val="24"/>
                <w:szCs w:val="24"/>
              </w:rPr>
              <w:t>Very influential</w:t>
            </w:r>
          </w:p>
        </w:tc>
      </w:tr>
      <w:tr w:rsidR="00181082" w:rsidRPr="00E16D82" w:rsidTr="00E16D82">
        <w:tc>
          <w:tcPr>
            <w:tcW w:w="1746" w:type="dxa"/>
          </w:tcPr>
          <w:p w:rsidR="00181082" w:rsidRPr="00E16D82" w:rsidRDefault="00181082" w:rsidP="00E16D82">
            <w:pPr>
              <w:spacing w:line="480" w:lineRule="auto"/>
              <w:rPr>
                <w:rFonts w:ascii="Times New Roman" w:hAnsi="Times New Roman" w:cs="Times New Roman"/>
                <w:sz w:val="24"/>
                <w:szCs w:val="24"/>
              </w:rPr>
            </w:pPr>
            <w:r w:rsidRPr="00E16D82">
              <w:rPr>
                <w:rFonts w:ascii="Times New Roman" w:hAnsi="Times New Roman" w:cs="Times New Roman"/>
                <w:sz w:val="24"/>
                <w:szCs w:val="24"/>
              </w:rPr>
              <w:lastRenderedPageBreak/>
              <w:t xml:space="preserve">Labour unions </w:t>
            </w:r>
          </w:p>
        </w:tc>
        <w:tc>
          <w:tcPr>
            <w:tcW w:w="1717" w:type="dxa"/>
          </w:tcPr>
          <w:p w:rsidR="00181082" w:rsidRPr="00E16D82" w:rsidRDefault="00E16D82" w:rsidP="00E16D82">
            <w:pPr>
              <w:spacing w:line="480" w:lineRule="auto"/>
              <w:rPr>
                <w:rFonts w:ascii="Times New Roman" w:hAnsi="Times New Roman" w:cs="Times New Roman"/>
                <w:sz w:val="24"/>
                <w:szCs w:val="24"/>
              </w:rPr>
            </w:pPr>
            <w:r w:rsidRPr="00E16D82">
              <w:rPr>
                <w:rFonts w:ascii="Times New Roman" w:hAnsi="Times New Roman" w:cs="Times New Roman"/>
                <w:sz w:val="24"/>
                <w:szCs w:val="24"/>
              </w:rPr>
              <w:t xml:space="preserve">Very high </w:t>
            </w:r>
          </w:p>
        </w:tc>
        <w:tc>
          <w:tcPr>
            <w:tcW w:w="1384" w:type="dxa"/>
          </w:tcPr>
          <w:p w:rsidR="00181082" w:rsidRPr="00E16D82" w:rsidRDefault="00E16D82" w:rsidP="00E16D82">
            <w:pPr>
              <w:spacing w:line="480" w:lineRule="auto"/>
              <w:rPr>
                <w:rFonts w:ascii="Times New Roman" w:hAnsi="Times New Roman" w:cs="Times New Roman"/>
                <w:sz w:val="24"/>
                <w:szCs w:val="24"/>
              </w:rPr>
            </w:pPr>
            <w:r w:rsidRPr="00E16D82">
              <w:rPr>
                <w:rFonts w:ascii="Times New Roman" w:hAnsi="Times New Roman" w:cs="Times New Roman"/>
                <w:sz w:val="24"/>
                <w:szCs w:val="24"/>
              </w:rPr>
              <w:t xml:space="preserve">They </w:t>
            </w:r>
            <w:r>
              <w:rPr>
                <w:rFonts w:ascii="Times New Roman" w:hAnsi="Times New Roman" w:cs="Times New Roman"/>
                <w:sz w:val="24"/>
                <w:szCs w:val="24"/>
              </w:rPr>
              <w:t>will</w:t>
            </w:r>
            <w:r w:rsidRPr="00E16D82">
              <w:rPr>
                <w:rFonts w:ascii="Times New Roman" w:hAnsi="Times New Roman" w:cs="Times New Roman"/>
                <w:sz w:val="24"/>
                <w:szCs w:val="24"/>
              </w:rPr>
              <w:t xml:space="preserve"> seek to co</w:t>
            </w:r>
            <w:r>
              <w:rPr>
                <w:rFonts w:ascii="Times New Roman" w:hAnsi="Times New Roman" w:cs="Times New Roman"/>
                <w:sz w:val="24"/>
                <w:szCs w:val="24"/>
              </w:rPr>
              <w:t>me up with policies to solve the issue.</w:t>
            </w:r>
          </w:p>
        </w:tc>
        <w:tc>
          <w:tcPr>
            <w:tcW w:w="1953" w:type="dxa"/>
          </w:tcPr>
          <w:p w:rsidR="00181082" w:rsidRPr="00E16D82" w:rsidRDefault="00FA4FFB" w:rsidP="00E16D82">
            <w:pPr>
              <w:spacing w:line="480" w:lineRule="auto"/>
              <w:rPr>
                <w:rFonts w:ascii="Times New Roman" w:hAnsi="Times New Roman" w:cs="Times New Roman"/>
                <w:sz w:val="24"/>
                <w:szCs w:val="24"/>
              </w:rPr>
            </w:pPr>
            <w:r w:rsidRPr="00E16D82">
              <w:rPr>
                <w:rFonts w:ascii="Times New Roman" w:hAnsi="Times New Roman" w:cs="Times New Roman"/>
                <w:sz w:val="24"/>
                <w:szCs w:val="24"/>
              </w:rPr>
              <w:t>H</w:t>
            </w:r>
            <w:r w:rsidR="00181082" w:rsidRPr="00E16D82">
              <w:rPr>
                <w:rFonts w:ascii="Times New Roman" w:hAnsi="Times New Roman" w:cs="Times New Roman"/>
                <w:sz w:val="24"/>
                <w:szCs w:val="24"/>
              </w:rPr>
              <w:t>igh</w:t>
            </w:r>
          </w:p>
        </w:tc>
        <w:tc>
          <w:tcPr>
            <w:tcW w:w="2758" w:type="dxa"/>
          </w:tcPr>
          <w:p w:rsidR="00181082" w:rsidRPr="00E16D82" w:rsidRDefault="00E16D82" w:rsidP="00E16D82">
            <w:pPr>
              <w:spacing w:line="480" w:lineRule="auto"/>
              <w:rPr>
                <w:rFonts w:ascii="Times New Roman" w:hAnsi="Times New Roman" w:cs="Times New Roman"/>
                <w:sz w:val="24"/>
                <w:szCs w:val="24"/>
              </w:rPr>
            </w:pPr>
            <w:r w:rsidRPr="00E16D82">
              <w:rPr>
                <w:rFonts w:ascii="Times New Roman" w:hAnsi="Times New Roman" w:cs="Times New Roman"/>
                <w:sz w:val="24"/>
                <w:szCs w:val="24"/>
              </w:rPr>
              <w:t>Influential</w:t>
            </w:r>
          </w:p>
        </w:tc>
      </w:tr>
    </w:tbl>
    <w:p w:rsidR="00E82B12" w:rsidRDefault="00E82B12" w:rsidP="00E82B12">
      <w:pPr>
        <w:spacing w:line="480" w:lineRule="auto"/>
        <w:rPr>
          <w:rFonts w:ascii="Times New Roman" w:hAnsi="Times New Roman" w:cs="Times New Roman"/>
          <w:sz w:val="24"/>
          <w:szCs w:val="24"/>
        </w:rPr>
      </w:pPr>
    </w:p>
    <w:p w:rsidR="002915D5" w:rsidRPr="00E82B12" w:rsidRDefault="006F0AEE" w:rsidP="00B31878">
      <w:pPr>
        <w:pStyle w:val="ListParagraph"/>
        <w:spacing w:line="480" w:lineRule="auto"/>
        <w:rPr>
          <w:rFonts w:ascii="Times New Roman" w:hAnsi="Times New Roman" w:cs="Times New Roman"/>
          <w:b/>
          <w:sz w:val="24"/>
          <w:szCs w:val="24"/>
        </w:rPr>
      </w:pPr>
      <w:r w:rsidRPr="00E82B12">
        <w:rPr>
          <w:rFonts w:ascii="Times New Roman" w:hAnsi="Times New Roman" w:cs="Times New Roman"/>
          <w:b/>
          <w:sz w:val="24"/>
          <w:szCs w:val="24"/>
        </w:rPr>
        <w:t>Executive Summary</w:t>
      </w:r>
      <w:r w:rsidR="00B31878">
        <w:rPr>
          <w:rFonts w:ascii="Times New Roman" w:hAnsi="Times New Roman" w:cs="Times New Roman"/>
          <w:b/>
          <w:sz w:val="24"/>
          <w:szCs w:val="24"/>
        </w:rPr>
        <w:t>.</w:t>
      </w:r>
    </w:p>
    <w:p w:rsidR="00626406" w:rsidRPr="00E16D82" w:rsidRDefault="00626406" w:rsidP="00B31878">
      <w:pPr>
        <w:spacing w:line="480" w:lineRule="auto"/>
        <w:ind w:firstLine="720"/>
        <w:rPr>
          <w:rFonts w:ascii="Times New Roman" w:hAnsi="Times New Roman" w:cs="Times New Roman"/>
          <w:sz w:val="24"/>
          <w:szCs w:val="24"/>
        </w:rPr>
      </w:pPr>
      <w:r w:rsidRPr="00E16D82">
        <w:rPr>
          <w:rFonts w:ascii="Times New Roman" w:hAnsi="Times New Roman" w:cs="Times New Roman"/>
          <w:sz w:val="24"/>
          <w:szCs w:val="24"/>
        </w:rPr>
        <w:t>It is evident that the</w:t>
      </w:r>
      <w:r w:rsidR="00055A50" w:rsidRPr="00E16D82">
        <w:rPr>
          <w:rFonts w:ascii="Times New Roman" w:hAnsi="Times New Roman" w:cs="Times New Roman"/>
          <w:sz w:val="24"/>
          <w:szCs w:val="24"/>
        </w:rPr>
        <w:t xml:space="preserve"> stakeholder analysis can be used to increase the</w:t>
      </w:r>
      <w:r w:rsidRPr="00E16D82">
        <w:rPr>
          <w:rFonts w:ascii="Times New Roman" w:hAnsi="Times New Roman" w:cs="Times New Roman"/>
          <w:sz w:val="24"/>
          <w:szCs w:val="24"/>
        </w:rPr>
        <w:t xml:space="preserve"> minimum wage </w:t>
      </w:r>
      <w:r w:rsidR="00055A50" w:rsidRPr="00E16D82">
        <w:rPr>
          <w:rFonts w:ascii="Times New Roman" w:hAnsi="Times New Roman" w:cs="Times New Roman"/>
          <w:sz w:val="24"/>
          <w:szCs w:val="24"/>
        </w:rPr>
        <w:t xml:space="preserve">in Indiana State. This can be done </w:t>
      </w:r>
      <w:r w:rsidR="00CA672B">
        <w:rPr>
          <w:rFonts w:ascii="Times New Roman" w:hAnsi="Times New Roman" w:cs="Times New Roman"/>
          <w:sz w:val="24"/>
          <w:szCs w:val="24"/>
        </w:rPr>
        <w:t xml:space="preserve">by </w:t>
      </w:r>
      <w:r w:rsidR="00055A50" w:rsidRPr="00E16D82">
        <w:rPr>
          <w:rFonts w:ascii="Times New Roman" w:hAnsi="Times New Roman" w:cs="Times New Roman"/>
          <w:sz w:val="24"/>
          <w:szCs w:val="24"/>
        </w:rPr>
        <w:t>takin</w:t>
      </w:r>
      <w:r w:rsidR="00CA672B">
        <w:rPr>
          <w:rFonts w:ascii="Times New Roman" w:hAnsi="Times New Roman" w:cs="Times New Roman"/>
          <w:sz w:val="24"/>
          <w:szCs w:val="24"/>
        </w:rPr>
        <w:t>g</w:t>
      </w:r>
      <w:r w:rsidR="00055A50" w:rsidRPr="00E16D82">
        <w:rPr>
          <w:rFonts w:ascii="Times New Roman" w:hAnsi="Times New Roman" w:cs="Times New Roman"/>
          <w:sz w:val="24"/>
          <w:szCs w:val="24"/>
        </w:rPr>
        <w:t xml:space="preserve"> note the roles of dif</w:t>
      </w:r>
      <w:r w:rsidR="00034BF3">
        <w:rPr>
          <w:rFonts w:ascii="Times New Roman" w:hAnsi="Times New Roman" w:cs="Times New Roman"/>
          <w:sz w:val="24"/>
          <w:szCs w:val="24"/>
        </w:rPr>
        <w:t>ferent stakeholders with an aim to improve the situation</w:t>
      </w:r>
      <w:r w:rsidR="00CA672B">
        <w:rPr>
          <w:rFonts w:ascii="Times New Roman" w:hAnsi="Times New Roman" w:cs="Times New Roman"/>
          <w:sz w:val="24"/>
          <w:szCs w:val="24"/>
        </w:rPr>
        <w:t>. It i objective to</w:t>
      </w:r>
      <w:r w:rsidR="00034BF3">
        <w:rPr>
          <w:rFonts w:ascii="Times New Roman" w:hAnsi="Times New Roman" w:cs="Times New Roman"/>
          <w:sz w:val="24"/>
          <w:szCs w:val="24"/>
        </w:rPr>
        <w:t xml:space="preserve"> assert</w:t>
      </w:r>
      <w:r w:rsidR="00055A50" w:rsidRPr="00E16D82">
        <w:rPr>
          <w:rFonts w:ascii="Times New Roman" w:hAnsi="Times New Roman" w:cs="Times New Roman"/>
          <w:sz w:val="24"/>
          <w:szCs w:val="24"/>
        </w:rPr>
        <w:t xml:space="preserve"> that the government is the primary stakeholder </w:t>
      </w:r>
      <w:r w:rsidR="00034BF3">
        <w:rPr>
          <w:rFonts w:ascii="Times New Roman" w:hAnsi="Times New Roman" w:cs="Times New Roman"/>
          <w:sz w:val="24"/>
          <w:szCs w:val="24"/>
        </w:rPr>
        <w:t>in this issue. Hence, it is in a better</w:t>
      </w:r>
      <w:r w:rsidR="00055A50" w:rsidRPr="00E16D82">
        <w:rPr>
          <w:rFonts w:ascii="Times New Roman" w:hAnsi="Times New Roman" w:cs="Times New Roman"/>
          <w:sz w:val="24"/>
          <w:szCs w:val="24"/>
        </w:rPr>
        <w:t xml:space="preserve"> position of controlling the others. </w:t>
      </w:r>
      <w:r w:rsidR="009A7E6F" w:rsidRPr="00E16D82">
        <w:rPr>
          <w:rFonts w:ascii="Times New Roman" w:hAnsi="Times New Roman" w:cs="Times New Roman"/>
          <w:sz w:val="24"/>
          <w:szCs w:val="24"/>
        </w:rPr>
        <w:t xml:space="preserve">In other words, this shows that the government is influential as far as increasing minimum wage in Indiana State is concerned. </w:t>
      </w:r>
      <w:r w:rsidR="00034BF3">
        <w:rPr>
          <w:rFonts w:ascii="Times New Roman" w:hAnsi="Times New Roman" w:cs="Times New Roman"/>
          <w:sz w:val="24"/>
          <w:szCs w:val="24"/>
        </w:rPr>
        <w:t xml:space="preserve">Other stakeholders are also relevant in solving the issue of minimum wages in Indiana. </w:t>
      </w:r>
    </w:p>
    <w:p w:rsidR="00626406" w:rsidRPr="00E82B12" w:rsidRDefault="00626406" w:rsidP="00B31878">
      <w:pPr>
        <w:pStyle w:val="ListParagraph"/>
        <w:spacing w:line="480" w:lineRule="auto"/>
        <w:ind w:firstLine="720"/>
        <w:rPr>
          <w:rFonts w:ascii="Times New Roman" w:hAnsi="Times New Roman" w:cs="Times New Roman"/>
          <w:b/>
          <w:sz w:val="24"/>
          <w:szCs w:val="24"/>
        </w:rPr>
      </w:pPr>
      <w:r w:rsidRPr="00E82B12">
        <w:rPr>
          <w:rFonts w:ascii="Times New Roman" w:hAnsi="Times New Roman" w:cs="Times New Roman"/>
          <w:b/>
          <w:sz w:val="24"/>
          <w:szCs w:val="24"/>
        </w:rPr>
        <w:t>Explanation about stakeholder analysis</w:t>
      </w:r>
    </w:p>
    <w:p w:rsidR="006F0AEE" w:rsidRPr="00E16D82" w:rsidRDefault="006F0AEE" w:rsidP="00B31878">
      <w:pPr>
        <w:spacing w:line="480" w:lineRule="auto"/>
        <w:ind w:firstLine="720"/>
        <w:rPr>
          <w:rFonts w:ascii="Times New Roman" w:hAnsi="Times New Roman" w:cs="Times New Roman"/>
          <w:sz w:val="24"/>
          <w:szCs w:val="24"/>
        </w:rPr>
      </w:pPr>
      <w:r w:rsidRPr="00E16D82">
        <w:rPr>
          <w:rFonts w:ascii="Times New Roman" w:hAnsi="Times New Roman" w:cs="Times New Roman"/>
          <w:sz w:val="24"/>
          <w:szCs w:val="24"/>
        </w:rPr>
        <w:t xml:space="preserve">Based </w:t>
      </w:r>
      <w:r w:rsidR="00626406" w:rsidRPr="00E16D82">
        <w:rPr>
          <w:rFonts w:ascii="Times New Roman" w:hAnsi="Times New Roman" w:cs="Times New Roman"/>
          <w:sz w:val="24"/>
          <w:szCs w:val="24"/>
        </w:rPr>
        <w:t>on</w:t>
      </w:r>
      <w:r w:rsidRPr="00E16D82">
        <w:rPr>
          <w:rFonts w:ascii="Times New Roman" w:hAnsi="Times New Roman" w:cs="Times New Roman"/>
          <w:sz w:val="24"/>
          <w:szCs w:val="24"/>
        </w:rPr>
        <w:t xml:space="preserve"> the </w:t>
      </w:r>
      <w:r w:rsidR="001C00C4">
        <w:rPr>
          <w:rFonts w:ascii="Times New Roman" w:hAnsi="Times New Roman" w:cs="Times New Roman"/>
          <w:sz w:val="24"/>
          <w:szCs w:val="24"/>
        </w:rPr>
        <w:t>basic explanation about stakeholder a</w:t>
      </w:r>
      <w:r w:rsidRPr="00E16D82">
        <w:rPr>
          <w:rFonts w:ascii="Times New Roman" w:hAnsi="Times New Roman" w:cs="Times New Roman"/>
          <w:sz w:val="24"/>
          <w:szCs w:val="24"/>
        </w:rPr>
        <w:t>nalysis, the issue of increasing minimum wage Indiana State can be i</w:t>
      </w:r>
      <w:r w:rsidR="001C00C4">
        <w:rPr>
          <w:rFonts w:ascii="Times New Roman" w:hAnsi="Times New Roman" w:cs="Times New Roman"/>
          <w:sz w:val="24"/>
          <w:szCs w:val="24"/>
        </w:rPr>
        <w:t xml:space="preserve">mproved by combining efforts for </w:t>
      </w:r>
      <w:r w:rsidRPr="00E16D82">
        <w:rPr>
          <w:rFonts w:ascii="Times New Roman" w:hAnsi="Times New Roman" w:cs="Times New Roman"/>
          <w:sz w:val="24"/>
          <w:szCs w:val="24"/>
        </w:rPr>
        <w:t xml:space="preserve">stakeholders. The government may be critical towards solving the </w:t>
      </w:r>
      <w:r w:rsidR="00EC0340" w:rsidRPr="00E16D82">
        <w:rPr>
          <w:rFonts w:ascii="Times New Roman" w:hAnsi="Times New Roman" w:cs="Times New Roman"/>
          <w:sz w:val="24"/>
          <w:szCs w:val="24"/>
        </w:rPr>
        <w:t>issue of wages in the state of Indiana. The government is usually in a pole position to control all the factors of production. Through this, it may be able to influence how factors of production are controlled by consumers and companies that employ workers. Aga</w:t>
      </w:r>
      <w:r w:rsidR="004005D1" w:rsidRPr="00E16D82">
        <w:rPr>
          <w:rFonts w:ascii="Times New Roman" w:hAnsi="Times New Roman" w:cs="Times New Roman"/>
          <w:sz w:val="24"/>
          <w:szCs w:val="24"/>
        </w:rPr>
        <w:t xml:space="preserve">in, policy makers may be vital in seeking to increase the </w:t>
      </w:r>
      <w:r w:rsidR="004005D1" w:rsidRPr="00E16D82">
        <w:rPr>
          <w:rFonts w:ascii="Times New Roman" w:hAnsi="Times New Roman" w:cs="Times New Roman"/>
          <w:sz w:val="24"/>
          <w:szCs w:val="24"/>
        </w:rPr>
        <w:lastRenderedPageBreak/>
        <w:t>minimum wage in Indiana state. In most cases, policy makers are mandated in coming up with policies that may improve the wages of the workers. For that reason, policies are formulated as a way of protect the workers from being violated or paid below the standard</w:t>
      </w:r>
      <w:r w:rsidR="00333A84" w:rsidRPr="00E16D82">
        <w:rPr>
          <w:rFonts w:ascii="Times New Roman" w:hAnsi="Times New Roman" w:cs="Times New Roman"/>
          <w:sz w:val="24"/>
          <w:szCs w:val="24"/>
        </w:rPr>
        <w:t xml:space="preserve"> payments.</w:t>
      </w:r>
    </w:p>
    <w:p w:rsidR="0083039D" w:rsidRPr="00E16D82" w:rsidRDefault="0063409B" w:rsidP="00B31878">
      <w:pPr>
        <w:spacing w:line="480" w:lineRule="auto"/>
        <w:ind w:firstLine="720"/>
        <w:rPr>
          <w:rFonts w:ascii="Times New Roman" w:hAnsi="Times New Roman" w:cs="Times New Roman"/>
          <w:sz w:val="24"/>
          <w:szCs w:val="24"/>
        </w:rPr>
      </w:pPr>
      <w:r w:rsidRPr="00E16D82">
        <w:rPr>
          <w:rFonts w:ascii="Times New Roman" w:hAnsi="Times New Roman" w:cs="Times New Roman"/>
          <w:sz w:val="24"/>
          <w:szCs w:val="24"/>
        </w:rPr>
        <w:t>One</w:t>
      </w:r>
      <w:r w:rsidR="00333A84" w:rsidRPr="00E16D82">
        <w:rPr>
          <w:rFonts w:ascii="Times New Roman" w:hAnsi="Times New Roman" w:cs="Times New Roman"/>
          <w:sz w:val="24"/>
          <w:szCs w:val="24"/>
        </w:rPr>
        <w:t xml:space="preserve"> of the main opportunities and political resources or policy formulation </w:t>
      </w:r>
      <w:r w:rsidR="00464262">
        <w:rPr>
          <w:rFonts w:ascii="Times New Roman" w:hAnsi="Times New Roman" w:cs="Times New Roman"/>
          <w:sz w:val="24"/>
          <w:szCs w:val="24"/>
        </w:rPr>
        <w:t>is the availability of funds (Barnett et al., 2018).</w:t>
      </w:r>
      <w:r w:rsidRPr="00E16D82">
        <w:rPr>
          <w:rFonts w:ascii="Times New Roman" w:hAnsi="Times New Roman" w:cs="Times New Roman"/>
          <w:sz w:val="24"/>
          <w:szCs w:val="24"/>
        </w:rPr>
        <w:t>Funds are regarded as main opportunities in policy formulation since they make sure that the policies are formulated and applied. Policies need to be disseminated by the me</w:t>
      </w:r>
      <w:r w:rsidR="001C00C4">
        <w:rPr>
          <w:rFonts w:ascii="Times New Roman" w:hAnsi="Times New Roman" w:cs="Times New Roman"/>
          <w:sz w:val="24"/>
          <w:szCs w:val="24"/>
        </w:rPr>
        <w:t>dia for workers</w:t>
      </w:r>
      <w:r w:rsidRPr="00E16D82">
        <w:rPr>
          <w:rFonts w:ascii="Times New Roman" w:hAnsi="Times New Roman" w:cs="Times New Roman"/>
          <w:sz w:val="24"/>
          <w:szCs w:val="24"/>
        </w:rPr>
        <w:t xml:space="preserve"> to understand the polices that govern them.</w:t>
      </w:r>
      <w:r w:rsidR="00EF490B" w:rsidRPr="00E16D82">
        <w:rPr>
          <w:rFonts w:ascii="Times New Roman" w:hAnsi="Times New Roman" w:cs="Times New Roman"/>
          <w:sz w:val="24"/>
          <w:szCs w:val="24"/>
        </w:rPr>
        <w:t xml:space="preserve"> Political constraints that I see may include; </w:t>
      </w:r>
      <w:r w:rsidR="003D3546" w:rsidRPr="00E16D82">
        <w:rPr>
          <w:rFonts w:ascii="Times New Roman" w:hAnsi="Times New Roman" w:cs="Times New Roman"/>
          <w:sz w:val="24"/>
          <w:szCs w:val="24"/>
        </w:rPr>
        <w:t>political instability, mismanagement of funds and influence from politics. As such, these constraints may be overcome by disintegrating politics from policy making</w:t>
      </w:r>
      <w:r w:rsidR="001C00C4">
        <w:rPr>
          <w:rFonts w:ascii="Times New Roman" w:hAnsi="Times New Roman" w:cs="Times New Roman"/>
          <w:sz w:val="24"/>
          <w:szCs w:val="24"/>
        </w:rPr>
        <w:t>, ensuring a stable government</w:t>
      </w:r>
      <w:r w:rsidR="003D3546" w:rsidRPr="00E16D82">
        <w:rPr>
          <w:rFonts w:ascii="Times New Roman" w:hAnsi="Times New Roman" w:cs="Times New Roman"/>
          <w:sz w:val="24"/>
          <w:szCs w:val="24"/>
        </w:rPr>
        <w:t xml:space="preserve"> and</w:t>
      </w:r>
      <w:r w:rsidR="00223CD2" w:rsidRPr="00E16D82">
        <w:rPr>
          <w:rFonts w:ascii="Times New Roman" w:hAnsi="Times New Roman" w:cs="Times New Roman"/>
          <w:sz w:val="24"/>
          <w:szCs w:val="24"/>
        </w:rPr>
        <w:t xml:space="preserve"> auditing</w:t>
      </w:r>
      <w:r w:rsidR="003D3546" w:rsidRPr="00E16D82">
        <w:rPr>
          <w:rFonts w:ascii="Times New Roman" w:hAnsi="Times New Roman" w:cs="Times New Roman"/>
          <w:sz w:val="24"/>
          <w:szCs w:val="24"/>
        </w:rPr>
        <w:t xml:space="preserve"> to ensure transparency</w:t>
      </w:r>
      <w:r w:rsidR="00223CD2" w:rsidRPr="00E16D82">
        <w:rPr>
          <w:rFonts w:ascii="Times New Roman" w:hAnsi="Times New Roman" w:cs="Times New Roman"/>
          <w:sz w:val="24"/>
          <w:szCs w:val="24"/>
        </w:rPr>
        <w:t xml:space="preserve">. Concerning feasible option, this analysis is likely to make progress in increasing the minimum wage </w:t>
      </w:r>
      <w:r w:rsidR="00CA672B">
        <w:rPr>
          <w:rFonts w:ascii="Times New Roman" w:hAnsi="Times New Roman" w:cs="Times New Roman"/>
          <w:sz w:val="24"/>
          <w:szCs w:val="24"/>
        </w:rPr>
        <w:t>i</w:t>
      </w:r>
      <w:r w:rsidR="00223CD2" w:rsidRPr="00E16D82">
        <w:rPr>
          <w:rFonts w:ascii="Times New Roman" w:hAnsi="Times New Roman" w:cs="Times New Roman"/>
          <w:sz w:val="24"/>
          <w:szCs w:val="24"/>
        </w:rPr>
        <w:t xml:space="preserve">n Indiana State through utilizing all the stakeholders who are </w:t>
      </w:r>
      <w:r w:rsidR="0083039D" w:rsidRPr="00E16D82">
        <w:rPr>
          <w:rFonts w:ascii="Times New Roman" w:hAnsi="Times New Roman" w:cs="Times New Roman"/>
          <w:sz w:val="24"/>
          <w:szCs w:val="24"/>
        </w:rPr>
        <w:t>concerned</w:t>
      </w:r>
      <w:r w:rsidR="00223CD2" w:rsidRPr="00E16D82">
        <w:rPr>
          <w:rFonts w:ascii="Times New Roman" w:hAnsi="Times New Roman" w:cs="Times New Roman"/>
          <w:sz w:val="24"/>
          <w:szCs w:val="24"/>
        </w:rPr>
        <w:t>.</w:t>
      </w:r>
    </w:p>
    <w:p w:rsidR="00E82B12" w:rsidRPr="00E82B12" w:rsidRDefault="00E82B12" w:rsidP="00B31878">
      <w:pPr>
        <w:pStyle w:val="ListParagraph"/>
        <w:spacing w:line="480" w:lineRule="auto"/>
        <w:ind w:firstLine="720"/>
        <w:rPr>
          <w:rFonts w:ascii="Times New Roman" w:hAnsi="Times New Roman" w:cs="Times New Roman"/>
          <w:b/>
          <w:sz w:val="24"/>
          <w:szCs w:val="24"/>
        </w:rPr>
      </w:pPr>
      <w:r w:rsidRPr="00E82B12">
        <w:rPr>
          <w:rFonts w:ascii="Times New Roman" w:hAnsi="Times New Roman" w:cs="Times New Roman"/>
          <w:b/>
          <w:sz w:val="24"/>
          <w:szCs w:val="24"/>
        </w:rPr>
        <w:t>Conclusion</w:t>
      </w:r>
    </w:p>
    <w:p w:rsidR="00333A84" w:rsidRPr="00B31878" w:rsidRDefault="00CA672B" w:rsidP="00CA672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3039D" w:rsidRPr="00B31878">
        <w:rPr>
          <w:rFonts w:ascii="Times New Roman" w:hAnsi="Times New Roman" w:cs="Times New Roman"/>
          <w:sz w:val="24"/>
          <w:szCs w:val="24"/>
        </w:rPr>
        <w:t xml:space="preserve"> I need to increase the minimum wages in Indiana State. The Stakeholder analysis may be critical in solving this since it allows the issue to be solved by several parties. In addition, the stakeholders have different perceptions as far as this issue is concerned according to the connections or relationships they have with this issue. For example, labour unions will be at the front line in advocating significant increases in wages in Indiana State. This is because labour unions </w:t>
      </w:r>
      <w:r w:rsidR="003A1959" w:rsidRPr="00B31878">
        <w:rPr>
          <w:rFonts w:ascii="Times New Roman" w:hAnsi="Times New Roman" w:cs="Times New Roman"/>
          <w:sz w:val="24"/>
          <w:szCs w:val="24"/>
        </w:rPr>
        <w:t xml:space="preserve">are mandated with the responsibilities of advocating for workers. The policy makers and the government may also improve this issue. The two stakeholders may be critical in the formulation of policies that may recommend favourable payments to increase wages in Indiana. However, the private companies should as well be controlled in order to prevent the workers from being exploited and taken advantage of. About a political </w:t>
      </w:r>
      <w:r w:rsidR="003A1959" w:rsidRPr="00B31878">
        <w:rPr>
          <w:rFonts w:ascii="Times New Roman" w:hAnsi="Times New Roman" w:cs="Times New Roman"/>
          <w:sz w:val="24"/>
          <w:szCs w:val="24"/>
        </w:rPr>
        <w:lastRenderedPageBreak/>
        <w:t xml:space="preserve">recommendation, the government should consider consulting policy makers in improving the minimum wage and also seek to reduce costs such as accommodation and access to basic services for people. This will be critical in increasing the minimum wage since people don’t have to spend much on basic services. </w:t>
      </w:r>
    </w:p>
    <w:p w:rsidR="000D3434" w:rsidRDefault="000D3434" w:rsidP="00E82B12">
      <w:pPr>
        <w:pStyle w:val="ListParagraph"/>
        <w:spacing w:line="480" w:lineRule="auto"/>
        <w:ind w:firstLine="720"/>
        <w:rPr>
          <w:rFonts w:ascii="Times New Roman" w:hAnsi="Times New Roman" w:cs="Times New Roman"/>
          <w:sz w:val="24"/>
          <w:szCs w:val="24"/>
        </w:rPr>
      </w:pPr>
    </w:p>
    <w:p w:rsidR="000D3434" w:rsidRDefault="000D3434" w:rsidP="00E82B12">
      <w:pPr>
        <w:pStyle w:val="ListParagraph"/>
        <w:spacing w:line="480" w:lineRule="auto"/>
        <w:ind w:firstLine="720"/>
        <w:rPr>
          <w:rFonts w:ascii="Times New Roman" w:hAnsi="Times New Roman" w:cs="Times New Roman"/>
          <w:sz w:val="24"/>
          <w:szCs w:val="24"/>
        </w:rPr>
      </w:pPr>
    </w:p>
    <w:p w:rsidR="000D3434" w:rsidRDefault="000D3434" w:rsidP="00E82B12">
      <w:pPr>
        <w:pStyle w:val="ListParagraph"/>
        <w:spacing w:line="480" w:lineRule="auto"/>
        <w:ind w:firstLine="720"/>
        <w:rPr>
          <w:rFonts w:ascii="Times New Roman" w:hAnsi="Times New Roman" w:cs="Times New Roman"/>
          <w:sz w:val="24"/>
          <w:szCs w:val="24"/>
        </w:rPr>
      </w:pPr>
    </w:p>
    <w:p w:rsidR="000D3434" w:rsidRDefault="000D3434" w:rsidP="00E82B12">
      <w:pPr>
        <w:pStyle w:val="ListParagraph"/>
        <w:spacing w:line="480" w:lineRule="auto"/>
        <w:ind w:firstLine="720"/>
        <w:rPr>
          <w:rFonts w:ascii="Times New Roman" w:hAnsi="Times New Roman" w:cs="Times New Roman"/>
          <w:sz w:val="24"/>
          <w:szCs w:val="24"/>
        </w:rPr>
      </w:pPr>
    </w:p>
    <w:p w:rsidR="000D3434" w:rsidRDefault="000D3434" w:rsidP="00E82B12">
      <w:pPr>
        <w:pStyle w:val="ListParagraph"/>
        <w:spacing w:line="480" w:lineRule="auto"/>
        <w:ind w:firstLine="720"/>
        <w:rPr>
          <w:rFonts w:ascii="Times New Roman" w:hAnsi="Times New Roman" w:cs="Times New Roman"/>
          <w:sz w:val="24"/>
          <w:szCs w:val="24"/>
        </w:rPr>
      </w:pPr>
    </w:p>
    <w:p w:rsidR="000D3434" w:rsidRDefault="000D3434" w:rsidP="00E82B12">
      <w:pPr>
        <w:pStyle w:val="ListParagraph"/>
        <w:spacing w:line="480" w:lineRule="auto"/>
        <w:ind w:firstLine="720"/>
        <w:rPr>
          <w:rFonts w:ascii="Times New Roman" w:hAnsi="Times New Roman" w:cs="Times New Roman"/>
          <w:sz w:val="24"/>
          <w:szCs w:val="24"/>
        </w:rPr>
      </w:pPr>
    </w:p>
    <w:p w:rsidR="000D3434" w:rsidRDefault="000D3434" w:rsidP="00E82B12">
      <w:pPr>
        <w:pStyle w:val="ListParagraph"/>
        <w:spacing w:line="480" w:lineRule="auto"/>
        <w:ind w:firstLine="720"/>
        <w:rPr>
          <w:rFonts w:ascii="Times New Roman" w:hAnsi="Times New Roman" w:cs="Times New Roman"/>
          <w:sz w:val="24"/>
          <w:szCs w:val="24"/>
        </w:rPr>
      </w:pPr>
    </w:p>
    <w:p w:rsidR="000D3434" w:rsidRDefault="000D3434" w:rsidP="00E82B12">
      <w:pPr>
        <w:pStyle w:val="ListParagraph"/>
        <w:spacing w:line="480" w:lineRule="auto"/>
        <w:ind w:firstLine="720"/>
        <w:rPr>
          <w:rFonts w:ascii="Times New Roman" w:hAnsi="Times New Roman" w:cs="Times New Roman"/>
          <w:sz w:val="24"/>
          <w:szCs w:val="24"/>
        </w:rPr>
      </w:pPr>
    </w:p>
    <w:p w:rsidR="000D3434" w:rsidRDefault="000D3434" w:rsidP="00E82B12">
      <w:pPr>
        <w:pStyle w:val="ListParagraph"/>
        <w:spacing w:line="480" w:lineRule="auto"/>
        <w:ind w:firstLine="720"/>
        <w:rPr>
          <w:rFonts w:ascii="Times New Roman" w:hAnsi="Times New Roman" w:cs="Times New Roman"/>
          <w:sz w:val="24"/>
          <w:szCs w:val="24"/>
        </w:rPr>
      </w:pPr>
    </w:p>
    <w:p w:rsidR="000D3434" w:rsidRDefault="000D3434" w:rsidP="00E82B12">
      <w:pPr>
        <w:pStyle w:val="ListParagraph"/>
        <w:spacing w:line="480" w:lineRule="auto"/>
        <w:ind w:firstLine="720"/>
        <w:rPr>
          <w:rFonts w:ascii="Times New Roman" w:hAnsi="Times New Roman" w:cs="Times New Roman"/>
          <w:sz w:val="24"/>
          <w:szCs w:val="24"/>
        </w:rPr>
      </w:pPr>
    </w:p>
    <w:p w:rsidR="000D3434" w:rsidRDefault="000D3434" w:rsidP="00E82B12">
      <w:pPr>
        <w:pStyle w:val="ListParagraph"/>
        <w:spacing w:line="480" w:lineRule="auto"/>
        <w:ind w:firstLine="720"/>
        <w:rPr>
          <w:rFonts w:ascii="Times New Roman" w:hAnsi="Times New Roman" w:cs="Times New Roman"/>
          <w:sz w:val="24"/>
          <w:szCs w:val="24"/>
        </w:rPr>
      </w:pPr>
    </w:p>
    <w:p w:rsidR="000D3434" w:rsidRDefault="000D3434" w:rsidP="00E82B12">
      <w:pPr>
        <w:pStyle w:val="ListParagraph"/>
        <w:spacing w:line="480" w:lineRule="auto"/>
        <w:ind w:firstLine="720"/>
        <w:rPr>
          <w:rFonts w:ascii="Times New Roman" w:hAnsi="Times New Roman" w:cs="Times New Roman"/>
          <w:sz w:val="24"/>
          <w:szCs w:val="24"/>
        </w:rPr>
      </w:pPr>
    </w:p>
    <w:p w:rsidR="000D3434" w:rsidRDefault="000D3434" w:rsidP="00E82B12">
      <w:pPr>
        <w:pStyle w:val="ListParagraph"/>
        <w:spacing w:line="480" w:lineRule="auto"/>
        <w:ind w:firstLine="720"/>
        <w:rPr>
          <w:rFonts w:ascii="Times New Roman" w:hAnsi="Times New Roman" w:cs="Times New Roman"/>
          <w:sz w:val="24"/>
          <w:szCs w:val="24"/>
        </w:rPr>
      </w:pPr>
    </w:p>
    <w:p w:rsidR="000D3434" w:rsidRDefault="000D3434" w:rsidP="00E82B12">
      <w:pPr>
        <w:pStyle w:val="ListParagraph"/>
        <w:spacing w:line="480" w:lineRule="auto"/>
        <w:ind w:firstLine="720"/>
        <w:rPr>
          <w:rFonts w:ascii="Times New Roman" w:hAnsi="Times New Roman" w:cs="Times New Roman"/>
          <w:sz w:val="24"/>
          <w:szCs w:val="24"/>
        </w:rPr>
      </w:pPr>
    </w:p>
    <w:p w:rsidR="000D3434" w:rsidRDefault="000D3434" w:rsidP="00E82B12">
      <w:pPr>
        <w:pStyle w:val="ListParagraph"/>
        <w:spacing w:line="480" w:lineRule="auto"/>
        <w:ind w:firstLine="720"/>
        <w:rPr>
          <w:rFonts w:ascii="Times New Roman" w:hAnsi="Times New Roman" w:cs="Times New Roman"/>
          <w:sz w:val="24"/>
          <w:szCs w:val="24"/>
        </w:rPr>
      </w:pPr>
    </w:p>
    <w:p w:rsidR="000D3434" w:rsidRDefault="000D3434" w:rsidP="00E82B12">
      <w:pPr>
        <w:pStyle w:val="ListParagraph"/>
        <w:spacing w:line="480" w:lineRule="auto"/>
        <w:ind w:firstLine="720"/>
        <w:rPr>
          <w:rFonts w:ascii="Times New Roman" w:hAnsi="Times New Roman" w:cs="Times New Roman"/>
          <w:sz w:val="24"/>
          <w:szCs w:val="24"/>
        </w:rPr>
      </w:pPr>
    </w:p>
    <w:p w:rsidR="001C00C4" w:rsidRDefault="001C00C4" w:rsidP="001C00C4">
      <w:pPr>
        <w:spacing w:line="480" w:lineRule="auto"/>
        <w:rPr>
          <w:rFonts w:ascii="Times New Roman" w:hAnsi="Times New Roman" w:cs="Times New Roman"/>
          <w:sz w:val="24"/>
          <w:szCs w:val="24"/>
        </w:rPr>
      </w:pPr>
    </w:p>
    <w:p w:rsidR="00B31878" w:rsidRDefault="00B31878" w:rsidP="001C00C4">
      <w:pPr>
        <w:spacing w:line="480" w:lineRule="auto"/>
        <w:rPr>
          <w:rFonts w:ascii="Times New Roman" w:hAnsi="Times New Roman" w:cs="Times New Roman"/>
          <w:sz w:val="24"/>
          <w:szCs w:val="24"/>
        </w:rPr>
      </w:pPr>
    </w:p>
    <w:p w:rsidR="00B31878" w:rsidRDefault="00B31878" w:rsidP="001C00C4">
      <w:pPr>
        <w:spacing w:line="480" w:lineRule="auto"/>
        <w:rPr>
          <w:rFonts w:ascii="Times New Roman" w:hAnsi="Times New Roman" w:cs="Times New Roman"/>
          <w:sz w:val="24"/>
          <w:szCs w:val="24"/>
        </w:rPr>
      </w:pPr>
    </w:p>
    <w:p w:rsidR="00B31878" w:rsidRDefault="00B31878" w:rsidP="001C00C4">
      <w:pPr>
        <w:spacing w:line="480" w:lineRule="auto"/>
        <w:rPr>
          <w:rFonts w:ascii="Times New Roman" w:hAnsi="Times New Roman" w:cs="Times New Roman"/>
          <w:sz w:val="24"/>
          <w:szCs w:val="24"/>
        </w:rPr>
      </w:pPr>
    </w:p>
    <w:p w:rsidR="000D3434" w:rsidRDefault="00B31878" w:rsidP="001C00C4">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rsidR="000D3434" w:rsidRPr="000D3434" w:rsidRDefault="00601276" w:rsidP="00601276">
      <w:pPr>
        <w:spacing w:line="480" w:lineRule="auto"/>
        <w:ind w:left="720" w:hanging="720"/>
        <w:jc w:val="both"/>
        <w:rPr>
          <w:rFonts w:ascii="Times New Roman" w:hAnsi="Times New Roman" w:cs="Times New Roman"/>
          <w:sz w:val="24"/>
          <w:szCs w:val="24"/>
        </w:rPr>
      </w:pPr>
      <w:r w:rsidRPr="00601276">
        <w:rPr>
          <w:rFonts w:ascii="Times New Roman" w:hAnsi="Times New Roman" w:cs="Times New Roman"/>
          <w:sz w:val="24"/>
          <w:szCs w:val="24"/>
        </w:rPr>
        <w:t>Barnett, M. L., Henriques, I., &amp; Husted Corregan, B. (2018). Governing the Void between Stakeholder Management and Sustainability.</w:t>
      </w:r>
    </w:p>
    <w:p w:rsidR="000D3434" w:rsidRPr="00E82B12" w:rsidRDefault="000D3434" w:rsidP="00E82B12">
      <w:pPr>
        <w:pStyle w:val="ListParagraph"/>
        <w:spacing w:line="480" w:lineRule="auto"/>
        <w:ind w:firstLine="720"/>
        <w:rPr>
          <w:rFonts w:ascii="Times New Roman" w:hAnsi="Times New Roman" w:cs="Times New Roman"/>
          <w:b/>
          <w:sz w:val="24"/>
          <w:szCs w:val="24"/>
        </w:rPr>
      </w:pPr>
    </w:p>
    <w:sectPr w:rsidR="000D3434" w:rsidRPr="00E82B12" w:rsidSect="00E16D82">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5C67" w:rsidRDefault="008E5C67" w:rsidP="00E16D82">
      <w:pPr>
        <w:spacing w:after="0" w:line="240" w:lineRule="auto"/>
      </w:pPr>
      <w:r>
        <w:separator/>
      </w:r>
    </w:p>
  </w:endnote>
  <w:endnote w:type="continuationSeparator" w:id="1">
    <w:p w:rsidR="008E5C67" w:rsidRDefault="008E5C67" w:rsidP="00E16D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5C67" w:rsidRDefault="008E5C67" w:rsidP="00E16D82">
      <w:pPr>
        <w:spacing w:after="0" w:line="240" w:lineRule="auto"/>
      </w:pPr>
      <w:r>
        <w:separator/>
      </w:r>
    </w:p>
  </w:footnote>
  <w:footnote w:type="continuationSeparator" w:id="1">
    <w:p w:rsidR="008E5C67" w:rsidRDefault="008E5C67" w:rsidP="00E16D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68046511"/>
      <w:docPartObj>
        <w:docPartGallery w:val="Page Numbers (Top of Page)"/>
        <w:docPartUnique/>
      </w:docPartObj>
    </w:sdtPr>
    <w:sdtEndPr>
      <w:rPr>
        <w:noProof/>
      </w:rPr>
    </w:sdtEndPr>
    <w:sdtContent>
      <w:p w:rsidR="00E16D82" w:rsidRPr="00E16D82" w:rsidRDefault="00E16D82" w:rsidP="00E16D82">
        <w:pPr>
          <w:pStyle w:val="Header"/>
          <w:spacing w:line="480" w:lineRule="auto"/>
          <w:rPr>
            <w:rFonts w:ascii="Times New Roman" w:hAnsi="Times New Roman" w:cs="Times New Roman"/>
            <w:sz w:val="24"/>
            <w:szCs w:val="24"/>
          </w:rPr>
        </w:pPr>
        <w:r w:rsidRPr="00E16D82">
          <w:rPr>
            <w:rFonts w:ascii="Times New Roman" w:hAnsi="Times New Roman" w:cs="Times New Roman"/>
            <w:sz w:val="24"/>
            <w:szCs w:val="24"/>
          </w:rPr>
          <w:t>POLICY MEMO</w:t>
        </w:r>
        <w:r w:rsidR="00B31878">
          <w:rPr>
            <w:rFonts w:ascii="Times New Roman" w:hAnsi="Times New Roman" w:cs="Times New Roman"/>
            <w:sz w:val="24"/>
            <w:szCs w:val="24"/>
          </w:rPr>
          <w:t xml:space="preserve">                                                                                                                       </w:t>
        </w:r>
        <w:r w:rsidR="006908C5" w:rsidRPr="00E16D82">
          <w:rPr>
            <w:rFonts w:ascii="Times New Roman" w:hAnsi="Times New Roman" w:cs="Times New Roman"/>
            <w:sz w:val="24"/>
            <w:szCs w:val="24"/>
          </w:rPr>
          <w:fldChar w:fldCharType="begin"/>
        </w:r>
        <w:r w:rsidRPr="00E16D82">
          <w:rPr>
            <w:rFonts w:ascii="Times New Roman" w:hAnsi="Times New Roman" w:cs="Times New Roman"/>
            <w:sz w:val="24"/>
            <w:szCs w:val="24"/>
          </w:rPr>
          <w:instrText xml:space="preserve"> PAGE   \* MERGEFORMAT </w:instrText>
        </w:r>
        <w:r w:rsidR="006908C5" w:rsidRPr="00E16D82">
          <w:rPr>
            <w:rFonts w:ascii="Times New Roman" w:hAnsi="Times New Roman" w:cs="Times New Roman"/>
            <w:sz w:val="24"/>
            <w:szCs w:val="24"/>
          </w:rPr>
          <w:fldChar w:fldCharType="separate"/>
        </w:r>
        <w:r w:rsidR="00CA672B">
          <w:rPr>
            <w:rFonts w:ascii="Times New Roman" w:hAnsi="Times New Roman" w:cs="Times New Roman"/>
            <w:noProof/>
            <w:sz w:val="24"/>
            <w:szCs w:val="24"/>
          </w:rPr>
          <w:t>5</w:t>
        </w:r>
        <w:r w:rsidR="006908C5" w:rsidRPr="00E16D82">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D82" w:rsidRPr="00E16D82" w:rsidRDefault="00E16D82" w:rsidP="00E16D82">
    <w:pPr>
      <w:pStyle w:val="Header"/>
      <w:spacing w:line="480" w:lineRule="auto"/>
      <w:rPr>
        <w:rFonts w:ascii="Times New Roman" w:hAnsi="Times New Roman" w:cs="Times New Roman"/>
        <w:sz w:val="24"/>
        <w:szCs w:val="24"/>
      </w:rPr>
    </w:pPr>
    <w:r w:rsidRPr="00E16D82">
      <w:rPr>
        <w:rFonts w:ascii="Times New Roman" w:hAnsi="Times New Roman" w:cs="Times New Roman"/>
        <w:sz w:val="24"/>
        <w:szCs w:val="24"/>
      </w:rPr>
      <w:t>R</w:t>
    </w:r>
    <w:r w:rsidR="00B31878" w:rsidRPr="00E16D82">
      <w:rPr>
        <w:rFonts w:ascii="Times New Roman" w:hAnsi="Times New Roman" w:cs="Times New Roman"/>
        <w:sz w:val="24"/>
        <w:szCs w:val="24"/>
      </w:rPr>
      <w:t xml:space="preserve">unning </w:t>
    </w:r>
    <w:r w:rsidRPr="00E16D82">
      <w:rPr>
        <w:rFonts w:ascii="Times New Roman" w:hAnsi="Times New Roman" w:cs="Times New Roman"/>
        <w:sz w:val="24"/>
        <w:szCs w:val="24"/>
      </w:rPr>
      <w:t>H</w:t>
    </w:r>
    <w:r w:rsidR="00B31878" w:rsidRPr="00E16D82">
      <w:rPr>
        <w:rFonts w:ascii="Times New Roman" w:hAnsi="Times New Roman" w:cs="Times New Roman"/>
        <w:sz w:val="24"/>
        <w:szCs w:val="24"/>
      </w:rPr>
      <w:t>ead</w:t>
    </w:r>
    <w:r w:rsidRPr="00E16D82">
      <w:rPr>
        <w:rFonts w:ascii="Times New Roman" w:hAnsi="Times New Roman" w:cs="Times New Roman"/>
        <w:sz w:val="24"/>
        <w:szCs w:val="24"/>
      </w:rPr>
      <w:t>: POLICY MEMO</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303E7"/>
    <w:multiLevelType w:val="hybridMultilevel"/>
    <w:tmpl w:val="CAA47BE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BF27FD9"/>
    <w:multiLevelType w:val="hybridMultilevel"/>
    <w:tmpl w:val="1F00B7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48E161B"/>
    <w:multiLevelType w:val="hybridMultilevel"/>
    <w:tmpl w:val="EF6A3F3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78439C8"/>
    <w:multiLevelType w:val="hybridMultilevel"/>
    <w:tmpl w:val="09D448F0"/>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360E7BB9"/>
    <w:multiLevelType w:val="hybridMultilevel"/>
    <w:tmpl w:val="C4E87E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0D33044"/>
    <w:multiLevelType w:val="hybridMultilevel"/>
    <w:tmpl w:val="2EB41EE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F16480E"/>
    <w:multiLevelType w:val="hybridMultilevel"/>
    <w:tmpl w:val="F074396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5101510A"/>
    <w:multiLevelType w:val="hybridMultilevel"/>
    <w:tmpl w:val="9E1AD514"/>
    <w:lvl w:ilvl="0" w:tplc="D400A760">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4A21EAA"/>
    <w:multiLevelType w:val="hybridMultilevel"/>
    <w:tmpl w:val="72F215C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AAC341E"/>
    <w:multiLevelType w:val="hybridMultilevel"/>
    <w:tmpl w:val="17A0BB54"/>
    <w:lvl w:ilvl="0" w:tplc="9FA0262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1"/>
  </w:num>
  <w:num w:numId="3">
    <w:abstractNumId w:val="7"/>
  </w:num>
  <w:num w:numId="4">
    <w:abstractNumId w:val="3"/>
  </w:num>
  <w:num w:numId="5">
    <w:abstractNumId w:val="6"/>
  </w:num>
  <w:num w:numId="6">
    <w:abstractNumId w:val="5"/>
  </w:num>
  <w:num w:numId="7">
    <w:abstractNumId w:val="2"/>
  </w:num>
  <w:num w:numId="8">
    <w:abstractNumId w:val="4"/>
  </w:num>
  <w:num w:numId="9">
    <w:abstractNumId w:val="0"/>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915D5"/>
    <w:rsid w:val="00034BF3"/>
    <w:rsid w:val="00055A50"/>
    <w:rsid w:val="000D3434"/>
    <w:rsid w:val="00181082"/>
    <w:rsid w:val="001C00C4"/>
    <w:rsid w:val="00223CD2"/>
    <w:rsid w:val="002915D5"/>
    <w:rsid w:val="00333A84"/>
    <w:rsid w:val="003A1959"/>
    <w:rsid w:val="003D3546"/>
    <w:rsid w:val="004005D1"/>
    <w:rsid w:val="00413943"/>
    <w:rsid w:val="00464262"/>
    <w:rsid w:val="00601276"/>
    <w:rsid w:val="00626406"/>
    <w:rsid w:val="0063409B"/>
    <w:rsid w:val="006908C5"/>
    <w:rsid w:val="006F0AEE"/>
    <w:rsid w:val="0071414B"/>
    <w:rsid w:val="0083039D"/>
    <w:rsid w:val="008E5C67"/>
    <w:rsid w:val="009A7E6F"/>
    <w:rsid w:val="009F39A4"/>
    <w:rsid w:val="00B31878"/>
    <w:rsid w:val="00B846B4"/>
    <w:rsid w:val="00BF3E39"/>
    <w:rsid w:val="00C900FA"/>
    <w:rsid w:val="00CA672B"/>
    <w:rsid w:val="00E16D82"/>
    <w:rsid w:val="00E82B12"/>
    <w:rsid w:val="00EC0340"/>
    <w:rsid w:val="00EF490B"/>
    <w:rsid w:val="00F51C75"/>
    <w:rsid w:val="00FA4F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8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15D5"/>
    <w:pPr>
      <w:ind w:left="720"/>
      <w:contextualSpacing/>
    </w:pPr>
  </w:style>
  <w:style w:type="table" w:styleId="TableGrid">
    <w:name w:val="Table Grid"/>
    <w:basedOn w:val="TableNormal"/>
    <w:uiPriority w:val="39"/>
    <w:rsid w:val="00413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16D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6D82"/>
  </w:style>
  <w:style w:type="paragraph" w:styleId="Footer">
    <w:name w:val="footer"/>
    <w:basedOn w:val="Normal"/>
    <w:link w:val="FooterChar"/>
    <w:uiPriority w:val="99"/>
    <w:unhideWhenUsed/>
    <w:rsid w:val="00E16D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6D8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687</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2018-10-27T10:56:00Z</dcterms:created>
  <dcterms:modified xsi:type="dcterms:W3CDTF">2018-10-27T10:56:00Z</dcterms:modified>
</cp:coreProperties>
</file>